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D4F8A" w14:textId="25A584B6" w:rsidR="00BD0DEA" w:rsidRDefault="00BD0DEA" w:rsidP="00BE6F56">
      <w:pPr>
        <w:ind w:left="-1134"/>
        <w:rPr>
          <w:noProof/>
        </w:rPr>
      </w:pPr>
    </w:p>
    <w:p w14:paraId="036937EF" w14:textId="55FACE0E" w:rsidR="00BE6F56" w:rsidRPr="00BE6F56" w:rsidRDefault="00480507" w:rsidP="00A33C51">
      <w:pPr>
        <w:tabs>
          <w:tab w:val="left" w:pos="12624"/>
        </w:tabs>
        <w:ind w:left="-1134"/>
        <w:jc w:val="right"/>
        <w:rPr>
          <w:noProof/>
        </w:rPr>
      </w:pPr>
      <w:r>
        <w:rPr>
          <w:noProof/>
        </w:rPr>
        <w:t xml:space="preserve">                          </w:t>
      </w:r>
      <w:r>
        <w:rPr>
          <w:noProof/>
        </w:rPr>
        <w:drawing>
          <wp:inline distT="0" distB="0" distL="0" distR="0" wp14:anchorId="2205CB0F" wp14:editId="5C10F098">
            <wp:extent cx="6476106" cy="4506595"/>
            <wp:effectExtent l="0" t="0" r="1270" b="8255"/>
            <wp:docPr id="93576592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800" cy="45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5F0C7" w14:textId="6D1DB7AE" w:rsidR="004E3FF5" w:rsidRDefault="00A16DEC" w:rsidP="00A33C51">
      <w:pPr>
        <w:tabs>
          <w:tab w:val="left" w:pos="5016"/>
          <w:tab w:val="center" w:pos="7285"/>
          <w:tab w:val="left" w:pos="14724"/>
          <w:tab w:val="left" w:pos="15309"/>
        </w:tabs>
        <w:ind w:left="-1134"/>
        <w:rPr>
          <w:noProof/>
        </w:rPr>
      </w:pPr>
      <w:r>
        <w:rPr>
          <w:noProof/>
        </w:rPr>
        <w:tab/>
        <w:t xml:space="preserve">                 </w:t>
      </w:r>
      <w:r>
        <w:rPr>
          <w:noProof/>
        </w:rPr>
        <w:tab/>
        <w:t xml:space="preserve">             </w:t>
      </w:r>
    </w:p>
    <w:p w14:paraId="7A0FAC86" w14:textId="488E4A0F" w:rsidR="004E3FF5" w:rsidRDefault="00A33C51" w:rsidP="00A33C51">
      <w:pPr>
        <w:tabs>
          <w:tab w:val="center" w:pos="7285"/>
          <w:tab w:val="left" w:pos="14724"/>
          <w:tab w:val="left" w:pos="15309"/>
        </w:tabs>
        <w:ind w:left="-1134"/>
        <w:jc w:val="right"/>
        <w:rPr>
          <w:noProof/>
        </w:rPr>
      </w:pPr>
      <w:r w:rsidRPr="00A16DEC">
        <w:rPr>
          <w:noProof/>
        </w:rPr>
        <w:drawing>
          <wp:inline distT="0" distB="0" distL="0" distR="0" wp14:anchorId="15BBED34" wp14:editId="4BF39E69">
            <wp:extent cx="6659880" cy="4166235"/>
            <wp:effectExtent l="0" t="0" r="7620" b="5715"/>
            <wp:docPr id="12770695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860" cy="416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B0F19" w14:textId="77777777" w:rsidR="00A33C51" w:rsidRDefault="00A16DEC" w:rsidP="00FE0339">
      <w:pPr>
        <w:tabs>
          <w:tab w:val="center" w:pos="7285"/>
          <w:tab w:val="left" w:pos="14724"/>
          <w:tab w:val="left" w:pos="15309"/>
        </w:tabs>
        <w:ind w:left="-1134"/>
        <w:jc w:val="center"/>
        <w:rPr>
          <w:i/>
          <w:iCs/>
          <w:noProof/>
        </w:rPr>
      </w:pPr>
      <w:bookmarkStart w:id="0" w:name="_Hlk241672239"/>
      <w:r w:rsidRPr="00045F43">
        <w:rPr>
          <w:i/>
          <w:iCs/>
          <w:noProof/>
        </w:rPr>
        <w:t>Иванов, Дмитрий Сергиевская кузница кадров /Дмитрий Иванов. –</w:t>
      </w:r>
    </w:p>
    <w:p w14:paraId="46AE0D67" w14:textId="39EDA2CB" w:rsidR="00935D63" w:rsidRPr="00B733DF" w:rsidRDefault="00A16DEC" w:rsidP="00FE0339">
      <w:pPr>
        <w:tabs>
          <w:tab w:val="center" w:pos="7285"/>
          <w:tab w:val="left" w:pos="14724"/>
          <w:tab w:val="left" w:pos="15309"/>
        </w:tabs>
        <w:ind w:left="-1134"/>
        <w:jc w:val="center"/>
        <w:rPr>
          <w:rFonts w:cstheme="minorHAnsi"/>
          <w:noProof/>
        </w:rPr>
      </w:pPr>
      <w:r w:rsidRPr="00045F43">
        <w:rPr>
          <w:i/>
          <w:iCs/>
          <w:noProof/>
        </w:rPr>
        <w:t xml:space="preserve"> Текст: непосредственный //Сергиевская трибуна. – 2025. – 7 нояб. – С.7</w:t>
      </w:r>
      <w:bookmarkEnd w:id="0"/>
    </w:p>
    <w:sectPr w:rsidR="00935D63" w:rsidRPr="00B733DF" w:rsidSect="00A33C51">
      <w:pgSz w:w="11906" w:h="16838"/>
      <w:pgMar w:top="0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FE"/>
    <w:rsid w:val="00013CA6"/>
    <w:rsid w:val="00045F43"/>
    <w:rsid w:val="00124D65"/>
    <w:rsid w:val="001F00AD"/>
    <w:rsid w:val="00222213"/>
    <w:rsid w:val="00272CFB"/>
    <w:rsid w:val="002B0B9F"/>
    <w:rsid w:val="002B4923"/>
    <w:rsid w:val="003A3C31"/>
    <w:rsid w:val="003D3699"/>
    <w:rsid w:val="00480507"/>
    <w:rsid w:val="004E3FF5"/>
    <w:rsid w:val="00561EAB"/>
    <w:rsid w:val="006F3DFE"/>
    <w:rsid w:val="00935D63"/>
    <w:rsid w:val="00957899"/>
    <w:rsid w:val="00A16DEC"/>
    <w:rsid w:val="00A33C51"/>
    <w:rsid w:val="00B733DF"/>
    <w:rsid w:val="00BD0DEA"/>
    <w:rsid w:val="00BE6F56"/>
    <w:rsid w:val="00D07876"/>
    <w:rsid w:val="00D224B1"/>
    <w:rsid w:val="00D32A81"/>
    <w:rsid w:val="00D43E65"/>
    <w:rsid w:val="00D53D33"/>
    <w:rsid w:val="00DD53FF"/>
    <w:rsid w:val="00EC77FE"/>
    <w:rsid w:val="00F72EB8"/>
    <w:rsid w:val="00F94FA4"/>
    <w:rsid w:val="00FE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9187"/>
  <w15:chartTrackingRefBased/>
  <w15:docId w15:val="{8C343AB9-C258-4525-92CE-0C19E075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E65"/>
  </w:style>
  <w:style w:type="paragraph" w:styleId="1">
    <w:name w:val="heading 1"/>
    <w:basedOn w:val="a"/>
    <w:next w:val="a"/>
    <w:link w:val="10"/>
    <w:uiPriority w:val="9"/>
    <w:qFormat/>
    <w:rsid w:val="006F3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D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D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D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D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D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D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D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D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D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D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D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3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3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3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3D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3D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3D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3D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3D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3DF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E6F56"/>
    <w:rPr>
      <w:rFonts w:ascii="Times New Roman" w:hAnsi="Times New Roman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1F00A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F00A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F00A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F00A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F00AD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935D63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35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5B658-2724-4576-BB80-C029FDD8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15</cp:revision>
  <dcterms:created xsi:type="dcterms:W3CDTF">2026-04-16T06:22:00Z</dcterms:created>
  <dcterms:modified xsi:type="dcterms:W3CDTF">2026-10-05T10:30:00Z</dcterms:modified>
</cp:coreProperties>
</file>